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9C" w:rsidRPr="00E8789C" w:rsidRDefault="00E8789C" w:rsidP="00E8789C">
      <w:pPr>
        <w:pStyle w:val="berschrift1"/>
        <w:rPr>
          <w:color w:val="auto"/>
        </w:rPr>
      </w:pPr>
      <w:r w:rsidRPr="00E8789C">
        <w:rPr>
          <w:color w:val="auto"/>
        </w:rPr>
        <w:fldChar w:fldCharType="begin"/>
      </w:r>
      <w:r w:rsidRPr="00E8789C">
        <w:rPr>
          <w:color w:val="auto"/>
        </w:rPr>
        <w:instrText xml:space="preserve"> HYPERLINK "https://karrierebibel.de/schuelerpraktikum/" \o "Permalink zu Schülerpraktikum: So finden Sie die passende Stelle" </w:instrText>
      </w:r>
      <w:r w:rsidRPr="00E8789C">
        <w:rPr>
          <w:color w:val="auto"/>
        </w:rPr>
        <w:fldChar w:fldCharType="separate"/>
      </w:r>
      <w:r w:rsidRPr="00E8789C">
        <w:rPr>
          <w:rStyle w:val="Hyperlink"/>
          <w:color w:val="auto"/>
        </w:rPr>
        <w:t>Schülerpraktikum: So finden Sie die passende Stelle</w:t>
      </w:r>
      <w:r w:rsidRPr="00E8789C">
        <w:rPr>
          <w:color w:val="auto"/>
        </w:rPr>
        <w:fldChar w:fldCharType="end"/>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w:t>
      </w:r>
      <w:r w:rsidRPr="00E8789C">
        <w:rPr>
          <w:rFonts w:ascii="Times New Roman" w:eastAsia="Times New Roman" w:hAnsi="Times New Roman" w:cs="Times New Roman"/>
          <w:sz w:val="24"/>
          <w:szCs w:val="24"/>
          <w:lang w:eastAsia="de-DE"/>
        </w:rPr>
        <w:t xml:space="preserve">n der Schule bekommen Schüler im Rahmen der </w:t>
      </w:r>
      <w:hyperlink r:id="rId6" w:tgtFrame="_blank" w:history="1">
        <w:r w:rsidRPr="00E8789C">
          <w:rPr>
            <w:rFonts w:ascii="Times New Roman" w:eastAsia="Times New Roman" w:hAnsi="Times New Roman" w:cs="Times New Roman"/>
            <w:color w:val="0000FF"/>
            <w:sz w:val="24"/>
            <w:szCs w:val="24"/>
            <w:u w:val="single"/>
            <w:lang w:eastAsia="de-DE"/>
          </w:rPr>
          <w:t>Berufsorientierung</w:t>
        </w:r>
      </w:hyperlink>
      <w:r w:rsidRPr="00E8789C">
        <w:rPr>
          <w:rFonts w:ascii="Times New Roman" w:eastAsia="Times New Roman" w:hAnsi="Times New Roman" w:cs="Times New Roman"/>
          <w:sz w:val="24"/>
          <w:szCs w:val="24"/>
          <w:lang w:eastAsia="de-DE"/>
        </w:rPr>
        <w:t xml:space="preserve"> die Gelegenheit, ein </w:t>
      </w:r>
      <w:r w:rsidRPr="00E8789C">
        <w:rPr>
          <w:rFonts w:ascii="Times New Roman" w:eastAsia="Times New Roman" w:hAnsi="Times New Roman" w:cs="Times New Roman"/>
          <w:b/>
          <w:bCs/>
          <w:sz w:val="24"/>
          <w:szCs w:val="24"/>
          <w:lang w:eastAsia="de-DE"/>
        </w:rPr>
        <w:t>Schülerpraktikum</w:t>
      </w:r>
      <w:r w:rsidRPr="00E8789C">
        <w:rPr>
          <w:rFonts w:ascii="Times New Roman" w:eastAsia="Times New Roman" w:hAnsi="Times New Roman" w:cs="Times New Roman"/>
          <w:sz w:val="24"/>
          <w:szCs w:val="24"/>
          <w:lang w:eastAsia="de-DE"/>
        </w:rPr>
        <w:t xml:space="preserve"> zu absolvieren. Auch wenn der eine oder andere Schüler nun denkt, er habe "frei", weil er nicht zur Schule muss: Das Schülerpraktikum sollte nicht auf die leichte Schulter genommen werden. Im Gegenteil, es ist eine Chance, die Weichen für die eigene Zukunft zu stellen. Dafür müssen sich Schüler über die eigenen Interessen und Hobbys Gedanken machen und überlegen, welche Tätigkeiten ihnen Spaß machen könnten. Aber selbst, wenn sich später herausstellen sollte, dass die Wahl auf den falschen Praktikumsplatz gefallen ist, ist dies ein wichtiger Schritt im Erkenntnisprozess. Was Sie rund um das Schülerpraktikum wissen sollten... </w:t>
      </w:r>
    </w:p>
    <w:p w:rsidR="00E8789C" w:rsidRPr="00E8789C" w:rsidRDefault="00E8789C" w:rsidP="00E8789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8789C">
        <w:rPr>
          <w:rFonts w:ascii="Times New Roman" w:eastAsia="Times New Roman" w:hAnsi="Times New Roman" w:cs="Times New Roman"/>
          <w:b/>
          <w:bCs/>
          <w:sz w:val="27"/>
          <w:szCs w:val="27"/>
          <w:lang w:eastAsia="de-DE"/>
        </w:rPr>
        <w:t>Unterschied zwischen freiwilligem Praktikum und Pflichtpraktikum</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hyperlink r:id="rId7" w:tgtFrame="_blank" w:history="1">
        <w:r w:rsidRPr="00E8789C">
          <w:rPr>
            <w:rFonts w:ascii="Times New Roman" w:eastAsia="Times New Roman" w:hAnsi="Times New Roman" w:cs="Times New Roman"/>
            <w:color w:val="0000FF"/>
            <w:sz w:val="24"/>
            <w:szCs w:val="24"/>
            <w:u w:val="single"/>
            <w:lang w:eastAsia="de-DE"/>
          </w:rPr>
          <w:t>Praktikum</w:t>
        </w:r>
      </w:hyperlink>
      <w:r w:rsidRPr="00E8789C">
        <w:rPr>
          <w:rFonts w:ascii="Times New Roman" w:eastAsia="Times New Roman" w:hAnsi="Times New Roman" w:cs="Times New Roman"/>
          <w:sz w:val="24"/>
          <w:szCs w:val="24"/>
          <w:lang w:eastAsia="de-DE"/>
        </w:rPr>
        <w:t xml:space="preserve"> ist nicht gleich Praktikum: Ein erster Unterschied wird bereits in der Bezeichnung deutlich: Ein freiwilliges Praktikum wird freiwillig absolviert. Praktikanten, die ein </w:t>
      </w:r>
      <w:r w:rsidRPr="00E8789C">
        <w:rPr>
          <w:rFonts w:ascii="Times New Roman" w:eastAsia="Times New Roman" w:hAnsi="Times New Roman" w:cs="Times New Roman"/>
          <w:b/>
          <w:bCs/>
          <w:sz w:val="24"/>
          <w:szCs w:val="24"/>
          <w:lang w:eastAsia="de-DE"/>
        </w:rPr>
        <w:t>freiwilliges Praktikum machen</w:t>
      </w:r>
      <w:r w:rsidRPr="00E8789C">
        <w:rPr>
          <w:rFonts w:ascii="Times New Roman" w:eastAsia="Times New Roman" w:hAnsi="Times New Roman" w:cs="Times New Roman"/>
          <w:sz w:val="24"/>
          <w:szCs w:val="24"/>
          <w:lang w:eastAsia="de-DE"/>
        </w:rPr>
        <w:t>, können sein:</w:t>
      </w:r>
    </w:p>
    <w:p w:rsidR="00E8789C" w:rsidRPr="00E8789C" w:rsidRDefault="00E8789C" w:rsidP="00E8789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b/>
          <w:bCs/>
          <w:sz w:val="24"/>
          <w:szCs w:val="24"/>
          <w:lang w:eastAsia="de-DE"/>
        </w:rPr>
        <w:t>Schüler</w:t>
      </w:r>
      <w:r w:rsidRPr="00E8789C">
        <w:rPr>
          <w:rFonts w:ascii="Times New Roman" w:eastAsia="Times New Roman" w:hAnsi="Times New Roman" w:cs="Times New Roman"/>
          <w:sz w:val="24"/>
          <w:szCs w:val="24"/>
          <w:lang w:eastAsia="de-DE"/>
        </w:rPr>
        <w:t>, die nach der Schule Berufserfahrung sammeln</w:t>
      </w:r>
    </w:p>
    <w:p w:rsidR="00E8789C" w:rsidRPr="00E8789C" w:rsidRDefault="00E8789C" w:rsidP="00E8789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b/>
          <w:bCs/>
          <w:sz w:val="24"/>
          <w:szCs w:val="24"/>
          <w:lang w:eastAsia="de-DE"/>
        </w:rPr>
        <w:t>Schulabgänger</w:t>
      </w:r>
      <w:r w:rsidRPr="00E8789C">
        <w:rPr>
          <w:rFonts w:ascii="Times New Roman" w:eastAsia="Times New Roman" w:hAnsi="Times New Roman" w:cs="Times New Roman"/>
          <w:sz w:val="24"/>
          <w:szCs w:val="24"/>
          <w:lang w:eastAsia="de-DE"/>
        </w:rPr>
        <w:t xml:space="preserve">, die die Zeit zwischen Schule und </w:t>
      </w:r>
      <w:hyperlink r:id="rId8" w:tgtFrame="_blank" w:history="1">
        <w:r w:rsidRPr="00E8789C">
          <w:rPr>
            <w:rFonts w:ascii="Times New Roman" w:eastAsia="Times New Roman" w:hAnsi="Times New Roman" w:cs="Times New Roman"/>
            <w:color w:val="0000FF"/>
            <w:sz w:val="24"/>
            <w:szCs w:val="24"/>
            <w:u w:val="single"/>
            <w:lang w:eastAsia="de-DE"/>
          </w:rPr>
          <w:t>Ausbildung</w:t>
        </w:r>
      </w:hyperlink>
      <w:r w:rsidRPr="00E8789C">
        <w:rPr>
          <w:rFonts w:ascii="Times New Roman" w:eastAsia="Times New Roman" w:hAnsi="Times New Roman" w:cs="Times New Roman"/>
          <w:sz w:val="24"/>
          <w:szCs w:val="24"/>
          <w:lang w:eastAsia="de-DE"/>
        </w:rPr>
        <w:t xml:space="preserve"> oder Studium überbrücken</w:t>
      </w:r>
    </w:p>
    <w:p w:rsidR="00E8789C" w:rsidRPr="00E8789C" w:rsidRDefault="00E8789C" w:rsidP="00E8789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b/>
          <w:bCs/>
          <w:sz w:val="24"/>
          <w:szCs w:val="24"/>
          <w:lang w:eastAsia="de-DE"/>
        </w:rPr>
        <w:t>Absolventen</w:t>
      </w:r>
      <w:r w:rsidRPr="00E8789C">
        <w:rPr>
          <w:rFonts w:ascii="Times New Roman" w:eastAsia="Times New Roman" w:hAnsi="Times New Roman" w:cs="Times New Roman"/>
          <w:sz w:val="24"/>
          <w:szCs w:val="24"/>
          <w:lang w:eastAsia="de-DE"/>
        </w:rPr>
        <w:t>, die die Zeit nach dem Studium bis zur festen Arbeitsstelle überbrücken</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Auch kann es vorkommen, dass Studenten während des Studiums freiwillige Praktika absolvieren. Häufiger dürften jedoch Pflichtpraktika und/ oder </w:t>
      </w:r>
      <w:hyperlink r:id="rId9" w:tgtFrame="_blank" w:history="1">
        <w:r w:rsidRPr="00E8789C">
          <w:rPr>
            <w:rFonts w:ascii="Times New Roman" w:eastAsia="Times New Roman" w:hAnsi="Times New Roman" w:cs="Times New Roman"/>
            <w:color w:val="0000FF"/>
            <w:sz w:val="24"/>
            <w:szCs w:val="24"/>
            <w:u w:val="single"/>
            <w:lang w:eastAsia="de-DE"/>
          </w:rPr>
          <w:t>Studentenjobs</w:t>
        </w:r>
      </w:hyperlink>
      <w:r w:rsidRPr="00E8789C">
        <w:rPr>
          <w:rFonts w:ascii="Times New Roman" w:eastAsia="Times New Roman" w:hAnsi="Times New Roman" w:cs="Times New Roman"/>
          <w:sz w:val="24"/>
          <w:szCs w:val="24"/>
          <w:lang w:eastAsia="de-DE"/>
        </w:rPr>
        <w:t xml:space="preserve"> neben dem Studium sein.</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Ein Pflichtpraktikum ist als </w:t>
      </w:r>
      <w:r w:rsidRPr="00E8789C">
        <w:rPr>
          <w:rFonts w:ascii="Times New Roman" w:eastAsia="Times New Roman" w:hAnsi="Times New Roman" w:cs="Times New Roman"/>
          <w:b/>
          <w:bCs/>
          <w:sz w:val="24"/>
          <w:szCs w:val="24"/>
          <w:lang w:eastAsia="de-DE"/>
        </w:rPr>
        <w:t>fester Bestandteil</w:t>
      </w:r>
      <w:r w:rsidRPr="00E8789C">
        <w:rPr>
          <w:rFonts w:ascii="Times New Roman" w:eastAsia="Times New Roman" w:hAnsi="Times New Roman" w:cs="Times New Roman"/>
          <w:sz w:val="24"/>
          <w:szCs w:val="24"/>
          <w:lang w:eastAsia="de-DE"/>
        </w:rPr>
        <w:t xml:space="preserve"> in der jeweiligen Ausbildung integriert. Dazu gehört das...</w:t>
      </w:r>
    </w:p>
    <w:p w:rsidR="00E8789C" w:rsidRPr="00E8789C" w:rsidRDefault="00E8789C" w:rsidP="00E8789C">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Schülerpraktikum, das den Schülern </w:t>
      </w:r>
      <w:r w:rsidRPr="00E8789C">
        <w:rPr>
          <w:rFonts w:ascii="Times New Roman" w:eastAsia="Times New Roman" w:hAnsi="Times New Roman" w:cs="Times New Roman"/>
          <w:b/>
          <w:bCs/>
          <w:sz w:val="24"/>
          <w:szCs w:val="24"/>
          <w:lang w:eastAsia="de-DE"/>
        </w:rPr>
        <w:t>in der Mittelstufe</w:t>
      </w:r>
      <w:r w:rsidRPr="00E8789C">
        <w:rPr>
          <w:rFonts w:ascii="Times New Roman" w:eastAsia="Times New Roman" w:hAnsi="Times New Roman" w:cs="Times New Roman"/>
          <w:sz w:val="24"/>
          <w:szCs w:val="24"/>
          <w:lang w:eastAsia="de-DE"/>
        </w:rPr>
        <w:t xml:space="preserve"> berufliche Orientierung bringen soll;</w:t>
      </w:r>
    </w:p>
    <w:p w:rsidR="00E8789C" w:rsidRPr="00E8789C" w:rsidRDefault="00E8789C" w:rsidP="00E8789C">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Praktikum während der </w:t>
      </w:r>
      <w:r w:rsidRPr="00E8789C">
        <w:rPr>
          <w:rFonts w:ascii="Times New Roman" w:eastAsia="Times New Roman" w:hAnsi="Times New Roman" w:cs="Times New Roman"/>
          <w:b/>
          <w:bCs/>
          <w:sz w:val="24"/>
          <w:szCs w:val="24"/>
          <w:lang w:eastAsia="de-DE"/>
        </w:rPr>
        <w:t xml:space="preserve">Ausbildung, </w:t>
      </w:r>
      <w:hyperlink r:id="rId10" w:tgtFrame="_blank" w:history="1">
        <w:r w:rsidRPr="00E8789C">
          <w:rPr>
            <w:rFonts w:ascii="Times New Roman" w:eastAsia="Times New Roman" w:hAnsi="Times New Roman" w:cs="Times New Roman"/>
            <w:b/>
            <w:bCs/>
            <w:color w:val="0000FF"/>
            <w:sz w:val="24"/>
            <w:szCs w:val="24"/>
            <w:u w:val="single"/>
            <w:lang w:eastAsia="de-DE"/>
          </w:rPr>
          <w:t>Umschulung</w:t>
        </w:r>
      </w:hyperlink>
      <w:r w:rsidRPr="00E8789C">
        <w:rPr>
          <w:rFonts w:ascii="Times New Roman" w:eastAsia="Times New Roman" w:hAnsi="Times New Roman" w:cs="Times New Roman"/>
          <w:b/>
          <w:bCs/>
          <w:sz w:val="24"/>
          <w:szCs w:val="24"/>
          <w:lang w:eastAsia="de-DE"/>
        </w:rPr>
        <w:t xml:space="preserve">, </w:t>
      </w:r>
      <w:hyperlink r:id="rId11" w:tgtFrame="_blank" w:history="1">
        <w:r w:rsidRPr="00E8789C">
          <w:rPr>
            <w:rFonts w:ascii="Times New Roman" w:eastAsia="Times New Roman" w:hAnsi="Times New Roman" w:cs="Times New Roman"/>
            <w:b/>
            <w:bCs/>
            <w:color w:val="0000FF"/>
            <w:sz w:val="24"/>
            <w:szCs w:val="24"/>
            <w:u w:val="single"/>
            <w:lang w:eastAsia="de-DE"/>
          </w:rPr>
          <w:t>Weiterbildung</w:t>
        </w:r>
      </w:hyperlink>
      <w:r w:rsidRPr="00E8789C">
        <w:rPr>
          <w:rFonts w:ascii="Times New Roman" w:eastAsia="Times New Roman" w:hAnsi="Times New Roman" w:cs="Times New Roman"/>
          <w:b/>
          <w:bCs/>
          <w:sz w:val="24"/>
          <w:szCs w:val="24"/>
          <w:lang w:eastAsia="de-DE"/>
        </w:rPr>
        <w:t xml:space="preserve"> oder Studium</w:t>
      </w:r>
      <w:r w:rsidRPr="00E8789C">
        <w:rPr>
          <w:rFonts w:ascii="Times New Roman" w:eastAsia="Times New Roman" w:hAnsi="Times New Roman" w:cs="Times New Roman"/>
          <w:sz w:val="24"/>
          <w:szCs w:val="24"/>
          <w:lang w:eastAsia="de-DE"/>
        </w:rPr>
        <w:t>, das praktische Fähigkeiten vermitteln soll.</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Außer, dass Pflichtpraktika wie das Schülerpraktikum von vornherein fest eingeplant sind, gibt es einige deutliche Unterschiede. So haben Praktikanten bei freiwilligen Praktika Anspruch auf:</w:t>
      </w:r>
    </w:p>
    <w:p w:rsidR="00E8789C" w:rsidRPr="00E8789C" w:rsidRDefault="00E8789C" w:rsidP="00E8789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bezahlten Urlaub</w:t>
      </w:r>
    </w:p>
    <w:p w:rsidR="00E8789C" w:rsidRPr="00E8789C" w:rsidRDefault="00E8789C" w:rsidP="00E8789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blank" w:history="1">
        <w:r w:rsidRPr="00E8789C">
          <w:rPr>
            <w:rFonts w:ascii="Times New Roman" w:eastAsia="Times New Roman" w:hAnsi="Times New Roman" w:cs="Times New Roman"/>
            <w:color w:val="0000FF"/>
            <w:sz w:val="24"/>
            <w:szCs w:val="24"/>
            <w:u w:val="single"/>
            <w:lang w:eastAsia="de-DE"/>
          </w:rPr>
          <w:t>Lohnfortzahlung</w:t>
        </w:r>
      </w:hyperlink>
      <w:r w:rsidRPr="00E8789C">
        <w:rPr>
          <w:rFonts w:ascii="Times New Roman" w:eastAsia="Times New Roman" w:hAnsi="Times New Roman" w:cs="Times New Roman"/>
          <w:sz w:val="24"/>
          <w:szCs w:val="24"/>
          <w:lang w:eastAsia="de-DE"/>
        </w:rPr>
        <w:t xml:space="preserve"> im Krankheitsfall</w:t>
      </w:r>
    </w:p>
    <w:p w:rsidR="00E8789C" w:rsidRPr="00E8789C" w:rsidRDefault="00E8789C" w:rsidP="00E8789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eine Vergütung nicht unter </w:t>
      </w:r>
      <w:hyperlink r:id="rId13" w:tgtFrame="_blank" w:history="1">
        <w:r w:rsidRPr="00E8789C">
          <w:rPr>
            <w:rFonts w:ascii="Times New Roman" w:eastAsia="Times New Roman" w:hAnsi="Times New Roman" w:cs="Times New Roman"/>
            <w:color w:val="0000FF"/>
            <w:sz w:val="24"/>
            <w:szCs w:val="24"/>
            <w:u w:val="single"/>
            <w:lang w:eastAsia="de-DE"/>
          </w:rPr>
          <w:t>Mindestlohn</w:t>
        </w:r>
      </w:hyperlink>
    </w:p>
    <w:p w:rsidR="00E8789C" w:rsidRPr="00E8789C" w:rsidRDefault="00E8789C" w:rsidP="00E8789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ein </w:t>
      </w:r>
      <w:hyperlink r:id="rId14" w:tgtFrame="_blank" w:history="1">
        <w:r w:rsidRPr="00E8789C">
          <w:rPr>
            <w:rFonts w:ascii="Times New Roman" w:eastAsia="Times New Roman" w:hAnsi="Times New Roman" w:cs="Times New Roman"/>
            <w:color w:val="0000FF"/>
            <w:sz w:val="24"/>
            <w:szCs w:val="24"/>
            <w:u w:val="single"/>
            <w:lang w:eastAsia="de-DE"/>
          </w:rPr>
          <w:t>Arbeitszeugnis</w:t>
        </w:r>
      </w:hyperlink>
    </w:p>
    <w:p w:rsid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Im Gegensatz dazu hat wer ein Schülerpraktikum absolvieren muss weder Anspruch auf Urlaubstage, noch auf eine Vergütung - zumindest nicht nach dem Gesetz. Dem Praktikumsgeber bleibt es natürlich unbenommen, seinem Praktikanten dennoch eine </w:t>
      </w:r>
      <w:r w:rsidRPr="00E8789C">
        <w:rPr>
          <w:rFonts w:ascii="Times New Roman" w:eastAsia="Times New Roman" w:hAnsi="Times New Roman" w:cs="Times New Roman"/>
          <w:b/>
          <w:bCs/>
          <w:sz w:val="24"/>
          <w:szCs w:val="24"/>
          <w:lang w:eastAsia="de-DE"/>
        </w:rPr>
        <w:t>Aufwandsentschädigung zu zahlen</w:t>
      </w:r>
      <w:r w:rsidRPr="00E8789C">
        <w:rPr>
          <w:rFonts w:ascii="Times New Roman" w:eastAsia="Times New Roman" w:hAnsi="Times New Roman" w:cs="Times New Roman"/>
          <w:sz w:val="24"/>
          <w:szCs w:val="24"/>
          <w:lang w:eastAsia="de-DE"/>
        </w:rPr>
        <w:t xml:space="preserve"> oder den Praktikumsvertrag entsprechend positiv für den Praktikanten zu gestalten. </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b/>
          <w:bCs/>
          <w:sz w:val="36"/>
          <w:szCs w:val="36"/>
          <w:lang w:eastAsia="de-DE"/>
        </w:rPr>
        <w:lastRenderedPageBreak/>
        <w:t>Schülerpraktikum: Dauer und Arbeitszeiten</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Praktikanten in Schülerpraktika haben </w:t>
      </w:r>
      <w:r w:rsidRPr="00E8789C">
        <w:rPr>
          <w:rFonts w:ascii="Times New Roman" w:eastAsia="Times New Roman" w:hAnsi="Times New Roman" w:cs="Times New Roman"/>
          <w:b/>
          <w:bCs/>
          <w:sz w:val="24"/>
          <w:szCs w:val="24"/>
          <w:lang w:eastAsia="de-DE"/>
        </w:rPr>
        <w:t>keinen Anspruch</w:t>
      </w:r>
      <w:r w:rsidRPr="00E8789C">
        <w:rPr>
          <w:rFonts w:ascii="Times New Roman" w:eastAsia="Times New Roman" w:hAnsi="Times New Roman" w:cs="Times New Roman"/>
          <w:sz w:val="24"/>
          <w:szCs w:val="24"/>
          <w:lang w:eastAsia="de-DE"/>
        </w:rPr>
        <w:t xml:space="preserve"> auf ein Arbeitszeugnis. Sie erhalten stattdessen ein </w:t>
      </w:r>
      <w:hyperlink r:id="rId15" w:tgtFrame="_blank" w:history="1">
        <w:r w:rsidRPr="00E8789C">
          <w:rPr>
            <w:rFonts w:ascii="Times New Roman" w:eastAsia="Times New Roman" w:hAnsi="Times New Roman" w:cs="Times New Roman"/>
            <w:color w:val="0000FF"/>
            <w:sz w:val="24"/>
            <w:szCs w:val="24"/>
            <w:u w:val="single"/>
            <w:lang w:eastAsia="de-DE"/>
          </w:rPr>
          <w:t>Praktikumszeugnis</w:t>
        </w:r>
      </w:hyperlink>
      <w:r w:rsidRPr="00E8789C">
        <w:rPr>
          <w:rFonts w:ascii="Times New Roman" w:eastAsia="Times New Roman" w:hAnsi="Times New Roman" w:cs="Times New Roman"/>
          <w:sz w:val="24"/>
          <w:szCs w:val="24"/>
          <w:lang w:eastAsia="de-DE"/>
        </w:rPr>
        <w:t xml:space="preserve">. Allerdings - und das ist ebenfalls ein entscheidender Unterschied - dauert ein Schülerpraktikum üblicherweise nur </w:t>
      </w:r>
      <w:r w:rsidRPr="00E8789C">
        <w:rPr>
          <w:rFonts w:ascii="Times New Roman" w:eastAsia="Times New Roman" w:hAnsi="Times New Roman" w:cs="Times New Roman"/>
          <w:b/>
          <w:bCs/>
          <w:sz w:val="24"/>
          <w:szCs w:val="24"/>
          <w:lang w:eastAsia="de-DE"/>
        </w:rPr>
        <w:t>zwei bis drei Wochen</w:t>
      </w:r>
      <w:r w:rsidRPr="00E8789C">
        <w:rPr>
          <w:rFonts w:ascii="Times New Roman" w:eastAsia="Times New Roman" w:hAnsi="Times New Roman" w:cs="Times New Roman"/>
          <w:sz w:val="24"/>
          <w:szCs w:val="24"/>
          <w:lang w:eastAsia="de-DE"/>
        </w:rPr>
        <w:t xml:space="preserve">. </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Anders sieht es bei Pflichtpraktika in Studium und Ausbildung aus: Diese Praktika dauern </w:t>
      </w:r>
      <w:r w:rsidRPr="00E8789C">
        <w:rPr>
          <w:rFonts w:ascii="Times New Roman" w:eastAsia="Times New Roman" w:hAnsi="Times New Roman" w:cs="Times New Roman"/>
          <w:b/>
          <w:bCs/>
          <w:sz w:val="24"/>
          <w:szCs w:val="24"/>
          <w:lang w:eastAsia="de-DE"/>
        </w:rPr>
        <w:t>mehrere Monate</w:t>
      </w:r>
      <w:r w:rsidRPr="00E8789C">
        <w:rPr>
          <w:rFonts w:ascii="Times New Roman" w:eastAsia="Times New Roman" w:hAnsi="Times New Roman" w:cs="Times New Roman"/>
          <w:sz w:val="24"/>
          <w:szCs w:val="24"/>
          <w:lang w:eastAsia="de-DE"/>
        </w:rPr>
        <w:t xml:space="preserve">. Praktikanten können hier zumindest den Arbeitgeber nach einem Arbeitszeugnis fragen. </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Zwei bis drei Wochen Dauer sind zu wenig Zeit, um sich wirklich einen umfassenden Eindruck von einem Praktikanten zu verschaffen, um anschließend eine letztgültige Meinung zu äußern. Daher werden im Praktikumszeugnis </w:t>
      </w:r>
      <w:r w:rsidRPr="00E8789C">
        <w:rPr>
          <w:rFonts w:ascii="Times New Roman" w:eastAsia="Times New Roman" w:hAnsi="Times New Roman" w:cs="Times New Roman"/>
          <w:b/>
          <w:bCs/>
          <w:sz w:val="24"/>
          <w:szCs w:val="24"/>
          <w:lang w:eastAsia="de-DE"/>
        </w:rPr>
        <w:t>keine Noten vergeben</w:t>
      </w:r>
      <w:r w:rsidRPr="00E8789C">
        <w:rPr>
          <w:rFonts w:ascii="Times New Roman" w:eastAsia="Times New Roman" w:hAnsi="Times New Roman" w:cs="Times New Roman"/>
          <w:sz w:val="24"/>
          <w:szCs w:val="24"/>
          <w:lang w:eastAsia="de-DE"/>
        </w:rPr>
        <w:t>. Wohl aber wird die Tätigkeit des Schülerpraktikums beschrieben, die Lern- und Arbeitsbereitschaft nebst Verhalten und Teamfähigkeit des Praktikanten.</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Für Schüler gelten andere Regeln als für erwachsene Arbeitnehmer, daher gilt </w:t>
      </w:r>
      <w:r w:rsidRPr="00E8789C">
        <w:rPr>
          <w:rFonts w:ascii="Times New Roman" w:eastAsia="Times New Roman" w:hAnsi="Times New Roman" w:cs="Times New Roman"/>
          <w:b/>
          <w:bCs/>
          <w:sz w:val="24"/>
          <w:szCs w:val="24"/>
          <w:lang w:eastAsia="de-DE"/>
        </w:rPr>
        <w:t>im Schülerpraktikum das Jugendarbeitsschutzgesetz</w:t>
      </w:r>
      <w:r w:rsidRPr="00E8789C">
        <w:rPr>
          <w:rFonts w:ascii="Times New Roman" w:eastAsia="Times New Roman" w:hAnsi="Times New Roman" w:cs="Times New Roman"/>
          <w:sz w:val="24"/>
          <w:szCs w:val="24"/>
          <w:lang w:eastAsia="de-DE"/>
        </w:rPr>
        <w:t xml:space="preserve"> (</w:t>
      </w:r>
      <w:proofErr w:type="spellStart"/>
      <w:r w:rsidRPr="00E8789C">
        <w:rPr>
          <w:rFonts w:ascii="Times New Roman" w:eastAsia="Times New Roman" w:hAnsi="Times New Roman" w:cs="Times New Roman"/>
          <w:sz w:val="24"/>
          <w:szCs w:val="24"/>
          <w:lang w:eastAsia="de-DE"/>
        </w:rPr>
        <w:t>JArbSchG</w:t>
      </w:r>
      <w:proofErr w:type="spellEnd"/>
      <w:r w:rsidRPr="00E8789C">
        <w:rPr>
          <w:rFonts w:ascii="Times New Roman" w:eastAsia="Times New Roman" w:hAnsi="Times New Roman" w:cs="Times New Roman"/>
          <w:sz w:val="24"/>
          <w:szCs w:val="24"/>
          <w:lang w:eastAsia="de-DE"/>
        </w:rPr>
        <w:t xml:space="preserve">). </w:t>
      </w:r>
      <w:hyperlink r:id="rId16" w:tgtFrame="_blank" w:history="1">
        <w:r w:rsidRPr="00E8789C">
          <w:rPr>
            <w:rFonts w:ascii="Times New Roman" w:eastAsia="Times New Roman" w:hAnsi="Times New Roman" w:cs="Times New Roman"/>
            <w:color w:val="0000FF"/>
            <w:sz w:val="24"/>
            <w:szCs w:val="24"/>
            <w:u w:val="single"/>
            <w:lang w:eastAsia="de-DE"/>
          </w:rPr>
          <w:t xml:space="preserve">§ 8 </w:t>
        </w:r>
        <w:proofErr w:type="spellStart"/>
        <w:r w:rsidRPr="00E8789C">
          <w:rPr>
            <w:rFonts w:ascii="Times New Roman" w:eastAsia="Times New Roman" w:hAnsi="Times New Roman" w:cs="Times New Roman"/>
            <w:color w:val="0000FF"/>
            <w:sz w:val="24"/>
            <w:szCs w:val="24"/>
            <w:u w:val="single"/>
            <w:lang w:eastAsia="de-DE"/>
          </w:rPr>
          <w:t>JArbSchG</w:t>
        </w:r>
        <w:proofErr w:type="spellEnd"/>
      </w:hyperlink>
      <w:r w:rsidRPr="00E8789C">
        <w:rPr>
          <w:rFonts w:ascii="Times New Roman" w:eastAsia="Times New Roman" w:hAnsi="Times New Roman" w:cs="Times New Roman"/>
          <w:sz w:val="24"/>
          <w:szCs w:val="24"/>
          <w:lang w:eastAsia="de-DE"/>
        </w:rPr>
        <w:t xml:space="preserve"> erlaubt zwar eine tägliche Arbeitszeit von acht Stunden und 40 Stunden in der Woche, allerdings gibt es je nach Alter gestaffelt Sonderregeln:</w:t>
      </w:r>
    </w:p>
    <w:p w:rsidR="00E8789C" w:rsidRPr="00E8789C" w:rsidRDefault="00E8789C" w:rsidP="00E8789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Schüler </w:t>
      </w:r>
      <w:r w:rsidRPr="00E8789C">
        <w:rPr>
          <w:rFonts w:ascii="Times New Roman" w:eastAsia="Times New Roman" w:hAnsi="Times New Roman" w:cs="Times New Roman"/>
          <w:b/>
          <w:bCs/>
          <w:sz w:val="24"/>
          <w:szCs w:val="24"/>
          <w:lang w:eastAsia="de-DE"/>
        </w:rPr>
        <w:t>unter 15 Jahren</w:t>
      </w:r>
      <w:r w:rsidRPr="00E8789C">
        <w:rPr>
          <w:rFonts w:ascii="Times New Roman" w:eastAsia="Times New Roman" w:hAnsi="Times New Roman" w:cs="Times New Roman"/>
          <w:sz w:val="24"/>
          <w:szCs w:val="24"/>
          <w:lang w:eastAsia="de-DE"/>
        </w:rPr>
        <w:t xml:space="preserve"> dürfen maximal sieben Stunden pro Tag und insgesamt 35 Stunden pro Woche arbeiten.</w:t>
      </w:r>
    </w:p>
    <w:p w:rsidR="00E8789C" w:rsidRPr="00E8789C" w:rsidRDefault="00E8789C" w:rsidP="00E8789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Schüler </w:t>
      </w:r>
      <w:r w:rsidRPr="00E8789C">
        <w:rPr>
          <w:rFonts w:ascii="Times New Roman" w:eastAsia="Times New Roman" w:hAnsi="Times New Roman" w:cs="Times New Roman"/>
          <w:b/>
          <w:bCs/>
          <w:sz w:val="24"/>
          <w:szCs w:val="24"/>
          <w:lang w:eastAsia="de-DE"/>
        </w:rPr>
        <w:t>über 15 Jahren</w:t>
      </w:r>
      <w:r w:rsidRPr="00E8789C">
        <w:rPr>
          <w:rFonts w:ascii="Times New Roman" w:eastAsia="Times New Roman" w:hAnsi="Times New Roman" w:cs="Times New Roman"/>
          <w:sz w:val="24"/>
          <w:szCs w:val="24"/>
          <w:lang w:eastAsia="de-DE"/>
        </w:rPr>
        <w:t xml:space="preserve"> dürfen maximal acht Stunden pro Tag oder 8,5 Stunden arbeiten, wenn sie einen Ausgleich an anderen Wochentagen haben. Insgesamt darf ihre Arbeitszeit 40 Stunden pro Woche nicht überschreiten.</w:t>
      </w:r>
    </w:p>
    <w:p w:rsidR="00E8789C" w:rsidRPr="00E8789C" w:rsidRDefault="00E8789C" w:rsidP="00E8789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Den Praktikanten </w:t>
      </w:r>
      <w:proofErr w:type="gramStart"/>
      <w:r w:rsidRPr="00E8789C">
        <w:rPr>
          <w:rFonts w:ascii="Times New Roman" w:eastAsia="Times New Roman" w:hAnsi="Times New Roman" w:cs="Times New Roman"/>
          <w:sz w:val="24"/>
          <w:szCs w:val="24"/>
          <w:lang w:eastAsia="de-DE"/>
        </w:rPr>
        <w:t>stehen</w:t>
      </w:r>
      <w:proofErr w:type="gramEnd"/>
      <w:r w:rsidRPr="00E8789C">
        <w:rPr>
          <w:rFonts w:ascii="Times New Roman" w:eastAsia="Times New Roman" w:hAnsi="Times New Roman" w:cs="Times New Roman"/>
          <w:sz w:val="24"/>
          <w:szCs w:val="24"/>
          <w:lang w:eastAsia="de-DE"/>
        </w:rPr>
        <w:t xml:space="preserve"> bei 4,5 bis 6 Stunden Arbeitszeit mindestens eine Ruhepause von 30 Minuten zu. Bei über 6 Stunden Arbeitszeit stehen ihnen mindestens 60 Minuten Pause zu. Nach </w:t>
      </w:r>
      <w:r w:rsidRPr="00E8789C">
        <w:rPr>
          <w:rFonts w:ascii="Times New Roman" w:eastAsia="Times New Roman" w:hAnsi="Times New Roman" w:cs="Times New Roman"/>
          <w:b/>
          <w:bCs/>
          <w:sz w:val="24"/>
          <w:szCs w:val="24"/>
          <w:lang w:eastAsia="de-DE"/>
        </w:rPr>
        <w:t>4,5 Stunden Arbeitszeit</w:t>
      </w:r>
      <w:r w:rsidRPr="00E8789C">
        <w:rPr>
          <w:rFonts w:ascii="Times New Roman" w:eastAsia="Times New Roman" w:hAnsi="Times New Roman" w:cs="Times New Roman"/>
          <w:sz w:val="24"/>
          <w:szCs w:val="24"/>
          <w:lang w:eastAsia="de-DE"/>
        </w:rPr>
        <w:t xml:space="preserve"> muss eine </w:t>
      </w:r>
      <w:hyperlink r:id="rId17" w:tgtFrame="_blank" w:history="1">
        <w:r w:rsidRPr="00E8789C">
          <w:rPr>
            <w:rFonts w:ascii="Times New Roman" w:eastAsia="Times New Roman" w:hAnsi="Times New Roman" w:cs="Times New Roman"/>
            <w:color w:val="0000FF"/>
            <w:sz w:val="24"/>
            <w:szCs w:val="24"/>
            <w:u w:val="single"/>
            <w:lang w:eastAsia="de-DE"/>
          </w:rPr>
          <w:t>Pause</w:t>
        </w:r>
      </w:hyperlink>
      <w:r w:rsidRPr="00E8789C">
        <w:rPr>
          <w:rFonts w:ascii="Times New Roman" w:eastAsia="Times New Roman" w:hAnsi="Times New Roman" w:cs="Times New Roman"/>
          <w:sz w:val="24"/>
          <w:szCs w:val="24"/>
          <w:lang w:eastAsia="de-DE"/>
        </w:rPr>
        <w:t xml:space="preserve"> eingelegt werden.</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Aber keine Regel ohne Ausnahme. Wird das Schülerpraktikum in der Gastronomie, im Bau oder der Landwirtschaft absolviert, gelten andere Regeln. Hier sind Arbeitszeiten </w:t>
      </w:r>
      <w:r w:rsidRPr="00E8789C">
        <w:rPr>
          <w:rFonts w:ascii="Times New Roman" w:eastAsia="Times New Roman" w:hAnsi="Times New Roman" w:cs="Times New Roman"/>
          <w:b/>
          <w:bCs/>
          <w:sz w:val="24"/>
          <w:szCs w:val="24"/>
          <w:lang w:eastAsia="de-DE"/>
        </w:rPr>
        <w:t>bis zu elf Stunden</w:t>
      </w:r>
      <w:r w:rsidRPr="00E8789C">
        <w:rPr>
          <w:rFonts w:ascii="Times New Roman" w:eastAsia="Times New Roman" w:hAnsi="Times New Roman" w:cs="Times New Roman"/>
          <w:sz w:val="24"/>
          <w:szCs w:val="24"/>
          <w:lang w:eastAsia="de-DE"/>
        </w:rPr>
        <w:t xml:space="preserve"> täglich möglich. Auch wenn ein generelles Beschäftigungsverbot zwischen 20 Uhr abends und 6 Uhr morgens gilt: </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Ältere </w:t>
      </w:r>
      <w:r w:rsidRPr="00E8789C">
        <w:rPr>
          <w:rFonts w:ascii="Times New Roman" w:eastAsia="Times New Roman" w:hAnsi="Times New Roman" w:cs="Times New Roman"/>
          <w:b/>
          <w:bCs/>
          <w:sz w:val="24"/>
          <w:szCs w:val="24"/>
          <w:lang w:eastAsia="de-DE"/>
        </w:rPr>
        <w:t>Praktikanten ab 16 Jahren</w:t>
      </w:r>
      <w:r w:rsidRPr="00E8789C">
        <w:rPr>
          <w:rFonts w:ascii="Times New Roman" w:eastAsia="Times New Roman" w:hAnsi="Times New Roman" w:cs="Times New Roman"/>
          <w:sz w:val="24"/>
          <w:szCs w:val="24"/>
          <w:lang w:eastAsia="de-DE"/>
        </w:rPr>
        <w:t xml:space="preserve"> dürfen in der Landwirtschaft bis 21 Uhr, in Gaststätten bis 22 Uhr und in Bäckereien ab 5 Uhr morgens eingesetzt werden. Auch die Wochenendregelung sieht für ein Schülerpraktikum im Krankenhaus oder Altenheim sowie in den oben genannten Bereichen Einsätze am Samstag und am Sonntag vor.</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Nur bei einem längeren Schülerpraktikum gibt es die Vorgabe, dass mindestens </w:t>
      </w:r>
      <w:r w:rsidRPr="00E8789C">
        <w:rPr>
          <w:rFonts w:ascii="Times New Roman" w:eastAsia="Times New Roman" w:hAnsi="Times New Roman" w:cs="Times New Roman"/>
          <w:b/>
          <w:bCs/>
          <w:sz w:val="24"/>
          <w:szCs w:val="24"/>
          <w:lang w:eastAsia="de-DE"/>
        </w:rPr>
        <w:t>zwei Samstage und zwei Sonntage</w:t>
      </w:r>
      <w:r w:rsidRPr="00E8789C">
        <w:rPr>
          <w:rFonts w:ascii="Times New Roman" w:eastAsia="Times New Roman" w:hAnsi="Times New Roman" w:cs="Times New Roman"/>
          <w:sz w:val="24"/>
          <w:szCs w:val="24"/>
          <w:lang w:eastAsia="de-DE"/>
        </w:rPr>
        <w:t xml:space="preserve"> pro Monat beschäftigungsfrei sein müssen. </w:t>
      </w:r>
    </w:p>
    <w:p w:rsidR="00E8789C" w:rsidRPr="00E8789C" w:rsidRDefault="00E8789C" w:rsidP="00E8789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8789C">
        <w:rPr>
          <w:rFonts w:ascii="Times New Roman" w:eastAsia="Times New Roman" w:hAnsi="Times New Roman" w:cs="Times New Roman"/>
          <w:b/>
          <w:bCs/>
          <w:sz w:val="36"/>
          <w:szCs w:val="36"/>
          <w:lang w:eastAsia="de-DE"/>
        </w:rPr>
        <w:t>Sinn und Zweck eines Schülerpraktikums</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i/>
          <w:iCs/>
          <w:sz w:val="24"/>
          <w:szCs w:val="24"/>
          <w:lang w:eastAsia="de-DE"/>
        </w:rPr>
        <w:t>Wofür soll ein Schülerpraktikum überhaupt gut sein</w:t>
      </w:r>
      <w:r w:rsidRPr="00E8789C">
        <w:rPr>
          <w:rFonts w:ascii="Times New Roman" w:eastAsia="Times New Roman" w:hAnsi="Times New Roman" w:cs="Times New Roman"/>
          <w:sz w:val="24"/>
          <w:szCs w:val="24"/>
          <w:lang w:eastAsia="de-DE"/>
        </w:rPr>
        <w:t xml:space="preserve">, fragt sich vielleicht der eine oder andere. Antwort: Es erweitert den persönlichen Horizont und ermöglicht so vielleicht eine leichtere Entscheidung, was Sie später beruflich machen wollen. </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lastRenderedPageBreak/>
        <w:t xml:space="preserve">Denn allerspätestens, wenn Sie den Abschluss in der Tasche haben, stellt sich die Frage: Wo soll es hingehen? Sich erst mit dem jeweiligen Schulabschluss Gedanken zu machen, ist aber </w:t>
      </w:r>
      <w:r w:rsidRPr="00E8789C">
        <w:rPr>
          <w:rFonts w:ascii="Times New Roman" w:eastAsia="Times New Roman" w:hAnsi="Times New Roman" w:cs="Times New Roman"/>
          <w:b/>
          <w:bCs/>
          <w:sz w:val="24"/>
          <w:szCs w:val="24"/>
          <w:lang w:eastAsia="de-DE"/>
        </w:rPr>
        <w:t>viel zu spät</w:t>
      </w:r>
      <w:r w:rsidRPr="00E8789C">
        <w:rPr>
          <w:rFonts w:ascii="Times New Roman" w:eastAsia="Times New Roman" w:hAnsi="Times New Roman" w:cs="Times New Roman"/>
          <w:sz w:val="24"/>
          <w:szCs w:val="24"/>
          <w:lang w:eastAsia="de-DE"/>
        </w:rPr>
        <w:t xml:space="preserve">. </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Viele Unternehmen schreiben ihre Ausbildungsstellen für das Jahr des Schulabschlusses bereits bis zu </w:t>
      </w:r>
      <w:r w:rsidRPr="00E8789C">
        <w:rPr>
          <w:rFonts w:ascii="Times New Roman" w:eastAsia="Times New Roman" w:hAnsi="Times New Roman" w:cs="Times New Roman"/>
          <w:b/>
          <w:bCs/>
          <w:sz w:val="24"/>
          <w:szCs w:val="24"/>
          <w:lang w:eastAsia="de-DE"/>
        </w:rPr>
        <w:t>anderthalb Jahre zuvor</w:t>
      </w:r>
      <w:r w:rsidRPr="00E8789C">
        <w:rPr>
          <w:rFonts w:ascii="Times New Roman" w:eastAsia="Times New Roman" w:hAnsi="Times New Roman" w:cs="Times New Roman"/>
          <w:sz w:val="24"/>
          <w:szCs w:val="24"/>
          <w:lang w:eastAsia="de-DE"/>
        </w:rPr>
        <w:t xml:space="preserve"> aus. So verstreicht wertvolle Zeit. Das Schülerpraktikum sollte also unter dem Gesichtspunkt der Entscheidungsfindung gesehen werden.</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Die Vorzüge eines Schülerpraktikums im Einzelnen: </w:t>
      </w:r>
    </w:p>
    <w:p w:rsidR="00E8789C" w:rsidRPr="00E8789C" w:rsidRDefault="00E8789C" w:rsidP="00E8789C">
      <w:pPr>
        <w:numPr>
          <w:ilvl w:val="0"/>
          <w:numId w:val="5"/>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E8789C">
        <w:rPr>
          <w:rFonts w:ascii="Times New Roman" w:eastAsia="Times New Roman" w:hAnsi="Times New Roman" w:cs="Times New Roman"/>
          <w:b/>
          <w:bCs/>
          <w:sz w:val="24"/>
          <w:szCs w:val="24"/>
          <w:lang w:eastAsia="de-DE"/>
        </w:rPr>
        <w:t>Berufsorientierung</w:t>
      </w:r>
    </w:p>
    <w:p w:rsidR="00E8789C" w:rsidRPr="00E8789C" w:rsidRDefault="00E8789C" w:rsidP="00E8789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Als kleine Kinder haben viele Schüler idealisierte Vorstellungen von Berufen. Sie orientieren sich an Helden aus Büchern und Filmen oder Berufen in ihrer Familie. Viele Jungen wollen zur Feuerwehr, viele Mädchen Primaballerina werden. Bis sich dann im Laufe der Jahre herausstellt: Als Feuerwehrmann ist </w:t>
      </w:r>
      <w:hyperlink r:id="rId18" w:tgtFrame="_blank" w:history="1">
        <w:r w:rsidRPr="00E8789C">
          <w:rPr>
            <w:rFonts w:ascii="Times New Roman" w:eastAsia="Times New Roman" w:hAnsi="Times New Roman" w:cs="Times New Roman"/>
            <w:color w:val="0000FF"/>
            <w:sz w:val="24"/>
            <w:szCs w:val="24"/>
            <w:u w:val="single"/>
            <w:lang w:eastAsia="de-DE"/>
          </w:rPr>
          <w:t>Schichtarbeit</w:t>
        </w:r>
      </w:hyperlink>
      <w:r w:rsidRPr="00E8789C">
        <w:rPr>
          <w:rFonts w:ascii="Times New Roman" w:eastAsia="Times New Roman" w:hAnsi="Times New Roman" w:cs="Times New Roman"/>
          <w:sz w:val="24"/>
          <w:szCs w:val="24"/>
          <w:lang w:eastAsia="de-DE"/>
        </w:rPr>
        <w:t xml:space="preserve"> angesagt. Und die Primaballerina muss mehr als nur hübsch aussehen, sondern üben, üben, üben.</w:t>
      </w:r>
      <w:r w:rsidRPr="00E8789C">
        <w:rPr>
          <w:rFonts w:ascii="Times New Roman" w:eastAsia="Times New Roman" w:hAnsi="Times New Roman" w:cs="Times New Roman"/>
          <w:sz w:val="24"/>
          <w:szCs w:val="24"/>
          <w:lang w:eastAsia="de-DE"/>
        </w:rPr>
        <w:br/>
      </w:r>
      <w:r w:rsidRPr="00E8789C">
        <w:rPr>
          <w:rFonts w:ascii="Times New Roman" w:eastAsia="Times New Roman" w:hAnsi="Times New Roman" w:cs="Times New Roman"/>
          <w:sz w:val="24"/>
          <w:szCs w:val="24"/>
          <w:lang w:eastAsia="de-DE"/>
        </w:rPr>
        <w:br/>
        <w:t xml:space="preserve">Diese beiden Klischees aus Kindertagen sollen verdeutlichen, was auch später noch problematisch sein kann: Die Vorstellungen über Berufe haben </w:t>
      </w:r>
      <w:r w:rsidRPr="00E8789C">
        <w:rPr>
          <w:rFonts w:ascii="Times New Roman" w:eastAsia="Times New Roman" w:hAnsi="Times New Roman" w:cs="Times New Roman"/>
          <w:b/>
          <w:bCs/>
          <w:sz w:val="24"/>
          <w:szCs w:val="24"/>
          <w:lang w:eastAsia="de-DE"/>
        </w:rPr>
        <w:t>nicht unbedingt etwas mit der Realität</w:t>
      </w:r>
      <w:r w:rsidRPr="00E8789C">
        <w:rPr>
          <w:rFonts w:ascii="Times New Roman" w:eastAsia="Times New Roman" w:hAnsi="Times New Roman" w:cs="Times New Roman"/>
          <w:sz w:val="24"/>
          <w:szCs w:val="24"/>
          <w:lang w:eastAsia="de-DE"/>
        </w:rPr>
        <w:t xml:space="preserve"> zu tun. Oder anders: Ein Schülerpraktikum ist eine gute Möglichkeit, alte Vorstellungen und Vorurteile über Bord zu werfen.</w:t>
      </w:r>
      <w:r w:rsidRPr="00E8789C">
        <w:rPr>
          <w:rFonts w:ascii="Times New Roman" w:eastAsia="Times New Roman" w:hAnsi="Times New Roman" w:cs="Times New Roman"/>
          <w:sz w:val="24"/>
          <w:szCs w:val="24"/>
          <w:lang w:eastAsia="de-DE"/>
        </w:rPr>
        <w:br/>
      </w:r>
      <w:r w:rsidRPr="00E8789C">
        <w:rPr>
          <w:rFonts w:ascii="Times New Roman" w:eastAsia="Times New Roman" w:hAnsi="Times New Roman" w:cs="Times New Roman"/>
          <w:sz w:val="24"/>
          <w:szCs w:val="24"/>
          <w:lang w:eastAsia="de-DE"/>
        </w:rPr>
        <w:br/>
        <w:t xml:space="preserve">Wahr ist aber auch: In der kurzen Zeit können Sie </w:t>
      </w:r>
      <w:r w:rsidRPr="00E8789C">
        <w:rPr>
          <w:rFonts w:ascii="Times New Roman" w:eastAsia="Times New Roman" w:hAnsi="Times New Roman" w:cs="Times New Roman"/>
          <w:b/>
          <w:bCs/>
          <w:sz w:val="24"/>
          <w:szCs w:val="24"/>
          <w:lang w:eastAsia="de-DE"/>
        </w:rPr>
        <w:t>keine vertieften Einblicke</w:t>
      </w:r>
      <w:r w:rsidRPr="00E8789C">
        <w:rPr>
          <w:rFonts w:ascii="Times New Roman" w:eastAsia="Times New Roman" w:hAnsi="Times New Roman" w:cs="Times New Roman"/>
          <w:sz w:val="24"/>
          <w:szCs w:val="24"/>
          <w:lang w:eastAsia="de-DE"/>
        </w:rPr>
        <w:t xml:space="preserve"> in den Beruf gewinnen. Es geht vielmehr um eine erste berufliche Orientierung.</w:t>
      </w:r>
    </w:p>
    <w:p w:rsidR="00E8789C" w:rsidRPr="00E8789C" w:rsidRDefault="00E8789C" w:rsidP="00E8789C">
      <w:pPr>
        <w:numPr>
          <w:ilvl w:val="0"/>
          <w:numId w:val="5"/>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E8789C">
        <w:rPr>
          <w:rFonts w:ascii="Times New Roman" w:eastAsia="Times New Roman" w:hAnsi="Times New Roman" w:cs="Times New Roman"/>
          <w:b/>
          <w:bCs/>
          <w:sz w:val="24"/>
          <w:szCs w:val="24"/>
          <w:lang w:eastAsia="de-DE"/>
        </w:rPr>
        <w:t>Arbeitsbedingungen</w:t>
      </w:r>
    </w:p>
    <w:p w:rsidR="00E8789C" w:rsidRPr="00E8789C" w:rsidRDefault="00E8789C" w:rsidP="00E8789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 xml:space="preserve">Neben ganz praktischen Erfahrungen sind es allerdings auch die Rahmenbedingungen, in die ein Praktikant im Schülerpraktikum hineinschnuppern kann. </w:t>
      </w:r>
      <w:r w:rsidRPr="00E8789C">
        <w:rPr>
          <w:rFonts w:ascii="Times New Roman" w:eastAsia="Times New Roman" w:hAnsi="Times New Roman" w:cs="Times New Roman"/>
          <w:i/>
          <w:iCs/>
          <w:sz w:val="24"/>
          <w:szCs w:val="24"/>
          <w:lang w:eastAsia="de-DE"/>
        </w:rPr>
        <w:t>Liegt mir die Schichtarbeit? Macht es mir nichts aus, bei Wind und Wetter draußen zu arbeiten? Habe ich gerne viel Kundenkontakt?</w:t>
      </w:r>
      <w:r w:rsidRPr="00E8789C">
        <w:rPr>
          <w:rFonts w:ascii="Times New Roman" w:eastAsia="Times New Roman" w:hAnsi="Times New Roman" w:cs="Times New Roman"/>
          <w:sz w:val="24"/>
          <w:szCs w:val="24"/>
          <w:lang w:eastAsia="de-DE"/>
        </w:rPr>
        <w:br/>
      </w:r>
      <w:r w:rsidRPr="00E8789C">
        <w:rPr>
          <w:rFonts w:ascii="Times New Roman" w:eastAsia="Times New Roman" w:hAnsi="Times New Roman" w:cs="Times New Roman"/>
          <w:sz w:val="24"/>
          <w:szCs w:val="24"/>
          <w:lang w:eastAsia="de-DE"/>
        </w:rPr>
        <w:br/>
        <w:t>Vor so einem Praktikum haben Schüler oftmals diffuse Vorstellungen über solche Arbeitsbedingungen. Das ist nicht schlimm, selbst wenn sich herausstellt, dass das gewählte Praktikum nicht der eigenen Erwartungshaltung entspricht: Das ist Sinn und Zweck dieser Übung. So minimiert sich die Gefahr, wenn es ernst wird - nämlich bei der Ausbildung - daneben zu greifen.</w:t>
      </w:r>
    </w:p>
    <w:p w:rsidR="00E8789C" w:rsidRPr="00E8789C" w:rsidRDefault="00E8789C" w:rsidP="00E8789C">
      <w:pPr>
        <w:numPr>
          <w:ilvl w:val="0"/>
          <w:numId w:val="5"/>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E8789C">
        <w:rPr>
          <w:rFonts w:ascii="Times New Roman" w:eastAsia="Times New Roman" w:hAnsi="Times New Roman" w:cs="Times New Roman"/>
          <w:b/>
          <w:bCs/>
          <w:sz w:val="24"/>
          <w:szCs w:val="24"/>
          <w:lang w:eastAsia="de-DE"/>
        </w:rPr>
        <w:t>Sozialkompetenz</w:t>
      </w:r>
    </w:p>
    <w:p w:rsidR="00E8789C" w:rsidRPr="00E8789C" w:rsidRDefault="00E8789C" w:rsidP="00E8789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Gleichzeitig ermöglicht ein Schülerpraktikum ein Kennenlernen betrieblicher Strukturen: Als Schüler haben Sie in einer Klasse beziehungsweise im Jahrgang überwiegend mit Gleichaltrigen zu tun.</w:t>
      </w:r>
      <w:r w:rsidRPr="00E8789C">
        <w:rPr>
          <w:rFonts w:ascii="Times New Roman" w:eastAsia="Times New Roman" w:hAnsi="Times New Roman" w:cs="Times New Roman"/>
          <w:sz w:val="24"/>
          <w:szCs w:val="24"/>
          <w:lang w:eastAsia="de-DE"/>
        </w:rPr>
        <w:br/>
      </w:r>
      <w:r w:rsidRPr="00E8789C">
        <w:rPr>
          <w:rFonts w:ascii="Times New Roman" w:eastAsia="Times New Roman" w:hAnsi="Times New Roman" w:cs="Times New Roman"/>
          <w:sz w:val="24"/>
          <w:szCs w:val="24"/>
          <w:lang w:eastAsia="de-DE"/>
        </w:rPr>
        <w:br/>
        <w:t xml:space="preserve">Im Betrieb sind </w:t>
      </w:r>
      <w:r w:rsidRPr="00E8789C">
        <w:rPr>
          <w:rFonts w:ascii="Times New Roman" w:eastAsia="Times New Roman" w:hAnsi="Times New Roman" w:cs="Times New Roman"/>
          <w:b/>
          <w:bCs/>
          <w:sz w:val="24"/>
          <w:szCs w:val="24"/>
          <w:lang w:eastAsia="de-DE"/>
        </w:rPr>
        <w:t>unterschiedliche Altersstrukturen und Charaktere</w:t>
      </w:r>
      <w:r w:rsidRPr="00E8789C">
        <w:rPr>
          <w:rFonts w:ascii="Times New Roman" w:eastAsia="Times New Roman" w:hAnsi="Times New Roman" w:cs="Times New Roman"/>
          <w:sz w:val="24"/>
          <w:szCs w:val="24"/>
          <w:lang w:eastAsia="de-DE"/>
        </w:rPr>
        <w:t xml:space="preserve"> vertreten. Ein Schülerpraktikum ist daher auch eine Möglichkeit, neben den praktischen Erfahrungen seine </w:t>
      </w:r>
      <w:hyperlink r:id="rId19" w:tgtFrame="_blank" w:history="1">
        <w:r w:rsidRPr="00E8789C">
          <w:rPr>
            <w:rFonts w:ascii="Times New Roman" w:eastAsia="Times New Roman" w:hAnsi="Times New Roman" w:cs="Times New Roman"/>
            <w:color w:val="0000FF"/>
            <w:sz w:val="24"/>
            <w:szCs w:val="24"/>
            <w:u w:val="single"/>
            <w:lang w:eastAsia="de-DE"/>
          </w:rPr>
          <w:t>sozialen Kompetenzen</w:t>
        </w:r>
      </w:hyperlink>
      <w:r w:rsidRPr="00E8789C">
        <w:rPr>
          <w:rFonts w:ascii="Times New Roman" w:eastAsia="Times New Roman" w:hAnsi="Times New Roman" w:cs="Times New Roman"/>
          <w:sz w:val="24"/>
          <w:szCs w:val="24"/>
          <w:lang w:eastAsia="de-DE"/>
        </w:rPr>
        <w:t xml:space="preserve"> zu trainieren, denn Sie müssen sich auf viele neue Leute einstellen.</w:t>
      </w:r>
      <w:r w:rsidRPr="00E8789C">
        <w:rPr>
          <w:rFonts w:ascii="Times New Roman" w:eastAsia="Times New Roman" w:hAnsi="Times New Roman" w:cs="Times New Roman"/>
          <w:sz w:val="24"/>
          <w:szCs w:val="24"/>
          <w:lang w:eastAsia="de-DE"/>
        </w:rPr>
        <w:br/>
      </w:r>
      <w:r w:rsidRPr="00E8789C">
        <w:rPr>
          <w:rFonts w:ascii="Times New Roman" w:eastAsia="Times New Roman" w:hAnsi="Times New Roman" w:cs="Times New Roman"/>
          <w:sz w:val="24"/>
          <w:szCs w:val="24"/>
          <w:lang w:eastAsia="de-DE"/>
        </w:rPr>
        <w:lastRenderedPageBreak/>
        <w:t>Dazu kommen neue Erfahrungen mit Hierarchie - denn ein Praktikant ist nun mal kein Chef, dementsprechend gering sind Entscheidungsbefugnisse, aber auch die Verantwortung.</w:t>
      </w:r>
    </w:p>
    <w:p w:rsidR="00E8789C" w:rsidRPr="00E8789C" w:rsidRDefault="00E8789C" w:rsidP="00E8789C">
      <w:pPr>
        <w:numPr>
          <w:ilvl w:val="0"/>
          <w:numId w:val="5"/>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E8789C">
        <w:rPr>
          <w:rFonts w:ascii="Times New Roman" w:eastAsia="Times New Roman" w:hAnsi="Times New Roman" w:cs="Times New Roman"/>
          <w:b/>
          <w:bCs/>
          <w:sz w:val="24"/>
          <w:szCs w:val="24"/>
          <w:lang w:eastAsia="de-DE"/>
        </w:rPr>
        <w:t>Vernetzung</w:t>
      </w:r>
    </w:p>
    <w:p w:rsidR="00E8789C" w:rsidRPr="00E8789C" w:rsidRDefault="00E8789C" w:rsidP="00E8789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Das Schülerpraktikum ist eine gute Gelegenheit, bereits Kontakte in die Branche zu knüpfen. Schüler lernen ohne großartige Umwege den Chef und die Mitarbeiter eines Unternehmens kennen. Das ist ein großer Vorzug, wenn es später um Bewerbungen geht.</w:t>
      </w:r>
      <w:r w:rsidRPr="00E8789C">
        <w:rPr>
          <w:rFonts w:ascii="Times New Roman" w:eastAsia="Times New Roman" w:hAnsi="Times New Roman" w:cs="Times New Roman"/>
          <w:sz w:val="24"/>
          <w:szCs w:val="24"/>
          <w:lang w:eastAsia="de-DE"/>
        </w:rPr>
        <w:br/>
      </w:r>
      <w:r w:rsidRPr="00E8789C">
        <w:rPr>
          <w:rFonts w:ascii="Times New Roman" w:eastAsia="Times New Roman" w:hAnsi="Times New Roman" w:cs="Times New Roman"/>
          <w:sz w:val="24"/>
          <w:szCs w:val="24"/>
          <w:lang w:eastAsia="de-DE"/>
        </w:rPr>
        <w:br/>
        <w:t>Wer positiv aufgefallen ist und Gefallen am Unternehmen gefunden hat, hat deutlich bessere Chancen auf einen Ausbildungsvertrag als unzählige andere Bewerber, hinter deren Bewerbungen sich namenlose Gesichter verbergen. Nicht selten wird Praktikanten nach erfolgreich absolviertem Schülerpraktikum sogar direkt ein Ausbildungsplatz in Aussicht gestellt.</w:t>
      </w:r>
    </w:p>
    <w:p w:rsidR="00E8789C" w:rsidRPr="00E8789C" w:rsidRDefault="00E8789C" w:rsidP="00E8789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8789C">
        <w:rPr>
          <w:rFonts w:ascii="Times New Roman" w:eastAsia="Times New Roman" w:hAnsi="Times New Roman" w:cs="Times New Roman"/>
          <w:b/>
          <w:bCs/>
          <w:sz w:val="36"/>
          <w:szCs w:val="36"/>
          <w:lang w:eastAsia="de-DE"/>
        </w:rPr>
        <w:t>Passendes Schülerpraktikum finden: Das richtige Vorgehen</w:t>
      </w:r>
    </w:p>
    <w:p w:rsidR="00E8789C" w:rsidRPr="00E8789C" w:rsidRDefault="00E8789C" w:rsidP="00E8789C">
      <w:pPr>
        <w:spacing w:before="100" w:beforeAutospacing="1" w:after="100" w:afterAutospacing="1" w:line="240" w:lineRule="auto"/>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Wie bereits ausgeführt: Es gibt keine Garantie. Bevor Sie etwas nicht ausprobiert haben, können Sie nicht endgültig wissen, ob Ihnen die Arbeit liegt oder nicht. Fehler sind dafür da, gemacht zu werden. Dennoch gibt es einige Tipps, die dabei helfen können, das Risiko einzuschränken.</w:t>
      </w:r>
    </w:p>
    <w:p w:rsidR="00E8789C" w:rsidRPr="00E8789C" w:rsidRDefault="00E8789C" w:rsidP="00E8789C">
      <w:pPr>
        <w:numPr>
          <w:ilvl w:val="0"/>
          <w:numId w:val="6"/>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E8789C">
        <w:rPr>
          <w:rFonts w:ascii="Times New Roman" w:eastAsia="Times New Roman" w:hAnsi="Times New Roman" w:cs="Times New Roman"/>
          <w:b/>
          <w:bCs/>
          <w:sz w:val="24"/>
          <w:szCs w:val="24"/>
          <w:lang w:eastAsia="de-DE"/>
        </w:rPr>
        <w:t>Erkunden Sie Ihre Interessen und Neigungen.</w:t>
      </w:r>
    </w:p>
    <w:p w:rsidR="00E8789C" w:rsidRPr="00E8789C" w:rsidRDefault="00E8789C" w:rsidP="00E8789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An erster Stelle sollten Sie herausfinden, was Ihnen liegt. Dazu gehören natürlich Hobbys, aber auch andere Fähigkeiten, die sich beispielsweise aus Schulfächern ableiten lassen. Sie sind sehr künstlerisch oder mathematisch begabt?</w:t>
      </w:r>
      <w:r w:rsidRPr="00E8789C">
        <w:rPr>
          <w:rFonts w:ascii="Times New Roman" w:eastAsia="Times New Roman" w:hAnsi="Times New Roman" w:cs="Times New Roman"/>
          <w:sz w:val="24"/>
          <w:szCs w:val="24"/>
          <w:lang w:eastAsia="de-DE"/>
        </w:rPr>
        <w:br/>
      </w:r>
      <w:r w:rsidRPr="00E8789C">
        <w:rPr>
          <w:rFonts w:ascii="Times New Roman" w:eastAsia="Times New Roman" w:hAnsi="Times New Roman" w:cs="Times New Roman"/>
          <w:sz w:val="24"/>
          <w:szCs w:val="24"/>
          <w:lang w:eastAsia="de-DE"/>
        </w:rPr>
        <w:br/>
        <w:t xml:space="preserve">Manchmal ergeben sich bereits aus den Lieblingsfächern Hinweise für geeignete Schülerpraktika. Stehen Sie so absolut auf dem Schlauch (aber auch für alle anderen), empfiehlt sich eine </w:t>
      </w:r>
      <w:hyperlink r:id="rId20" w:tgtFrame="_blank" w:history="1">
        <w:r w:rsidRPr="00E8789C">
          <w:rPr>
            <w:rFonts w:ascii="Times New Roman" w:eastAsia="Times New Roman" w:hAnsi="Times New Roman" w:cs="Times New Roman"/>
            <w:color w:val="0000FF"/>
            <w:sz w:val="24"/>
            <w:szCs w:val="24"/>
            <w:u w:val="single"/>
            <w:lang w:eastAsia="de-DE"/>
          </w:rPr>
          <w:t>Stärken-Schwächen-Analyse</w:t>
        </w:r>
      </w:hyperlink>
      <w:r w:rsidRPr="00E8789C">
        <w:rPr>
          <w:rFonts w:ascii="Times New Roman" w:eastAsia="Times New Roman" w:hAnsi="Times New Roman" w:cs="Times New Roman"/>
          <w:sz w:val="24"/>
          <w:szCs w:val="24"/>
          <w:lang w:eastAsia="de-DE"/>
        </w:rPr>
        <w:t>.</w:t>
      </w:r>
      <w:r w:rsidRPr="00E8789C">
        <w:rPr>
          <w:rFonts w:ascii="Times New Roman" w:eastAsia="Times New Roman" w:hAnsi="Times New Roman" w:cs="Times New Roman"/>
          <w:sz w:val="24"/>
          <w:szCs w:val="24"/>
          <w:lang w:eastAsia="de-DE"/>
        </w:rPr>
        <w:br/>
      </w:r>
      <w:r w:rsidRPr="00E8789C">
        <w:rPr>
          <w:rFonts w:ascii="Times New Roman" w:eastAsia="Times New Roman" w:hAnsi="Times New Roman" w:cs="Times New Roman"/>
          <w:sz w:val="24"/>
          <w:szCs w:val="24"/>
          <w:lang w:eastAsia="de-DE"/>
        </w:rPr>
        <w:br/>
        <w:t xml:space="preserve">Was liegt mir besonders, was kann ich gar nicht? Deutlich tiefer in die Materie steigt noch die </w:t>
      </w:r>
      <w:hyperlink r:id="rId21" w:tgtFrame="_blank" w:history="1">
        <w:r w:rsidRPr="00E8789C">
          <w:rPr>
            <w:rFonts w:ascii="Times New Roman" w:eastAsia="Times New Roman" w:hAnsi="Times New Roman" w:cs="Times New Roman"/>
            <w:color w:val="0000FF"/>
            <w:sz w:val="24"/>
            <w:szCs w:val="24"/>
            <w:u w:val="single"/>
            <w:lang w:eastAsia="de-DE"/>
          </w:rPr>
          <w:t>Potenzialanalyse</w:t>
        </w:r>
      </w:hyperlink>
      <w:r w:rsidRPr="00E8789C">
        <w:rPr>
          <w:rFonts w:ascii="Times New Roman" w:eastAsia="Times New Roman" w:hAnsi="Times New Roman" w:cs="Times New Roman"/>
          <w:sz w:val="24"/>
          <w:szCs w:val="24"/>
          <w:lang w:eastAsia="de-DE"/>
        </w:rPr>
        <w:t>. Sie wird in Nordrhein-Westfalen an Schulen im Rahmen der Berufsorientierung durchgeführt. Einzelne Tests werden aber auch im Internet angeboten.</w:t>
      </w:r>
    </w:p>
    <w:p w:rsidR="00E8789C" w:rsidRPr="00E8789C" w:rsidRDefault="00E8789C" w:rsidP="00E8789C">
      <w:pPr>
        <w:numPr>
          <w:ilvl w:val="0"/>
          <w:numId w:val="6"/>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E8789C">
        <w:rPr>
          <w:rFonts w:ascii="Times New Roman" w:eastAsia="Times New Roman" w:hAnsi="Times New Roman" w:cs="Times New Roman"/>
          <w:b/>
          <w:bCs/>
          <w:sz w:val="24"/>
          <w:szCs w:val="24"/>
          <w:lang w:eastAsia="de-DE"/>
        </w:rPr>
        <w:t>Nutzen Sie alle Quellen bei der Praktikumssuche.</w:t>
      </w:r>
    </w:p>
    <w:p w:rsidR="00E8789C" w:rsidRPr="00E8789C" w:rsidRDefault="00E8789C" w:rsidP="00E8789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E8789C">
        <w:rPr>
          <w:rFonts w:ascii="Times New Roman" w:eastAsia="Times New Roman" w:hAnsi="Times New Roman" w:cs="Times New Roman"/>
          <w:sz w:val="24"/>
          <w:szCs w:val="24"/>
          <w:lang w:eastAsia="de-DE"/>
        </w:rPr>
        <w:t>Wenn es darum geht, das passende Schülerpraktikum zu finden, dann sollten Sie alle Quellen anzapfen, die Sie finden können. Dazu gehören natürlich die Menschen in Ihrer unmittelbaren Umgebung - also Freunde, Familie und Verwandte, Nachbarn, Vereinskameraden.</w:t>
      </w:r>
      <w:r w:rsidRPr="00E8789C">
        <w:rPr>
          <w:rFonts w:ascii="Times New Roman" w:eastAsia="Times New Roman" w:hAnsi="Times New Roman" w:cs="Times New Roman"/>
          <w:sz w:val="24"/>
          <w:szCs w:val="24"/>
          <w:lang w:eastAsia="de-DE"/>
        </w:rPr>
        <w:br/>
      </w:r>
      <w:r w:rsidRPr="00E8789C">
        <w:rPr>
          <w:rFonts w:ascii="Times New Roman" w:eastAsia="Times New Roman" w:hAnsi="Times New Roman" w:cs="Times New Roman"/>
          <w:sz w:val="24"/>
          <w:szCs w:val="24"/>
          <w:lang w:eastAsia="de-DE"/>
        </w:rPr>
        <w:br/>
        <w:t>Ebenso werden die Lehrer mit Informationen rund um die bekanntesten Unternehmen vertraut sein, denn sie statten den Schülern einen Besuch ab, um sich vor Ort ein Bild machen zu können. Von früheren Jahrgängen dürften also Informationen vorliegen.</w:t>
      </w:r>
      <w:r w:rsidRPr="00E8789C">
        <w:rPr>
          <w:rFonts w:ascii="Times New Roman" w:eastAsia="Times New Roman" w:hAnsi="Times New Roman" w:cs="Times New Roman"/>
          <w:sz w:val="24"/>
          <w:szCs w:val="24"/>
          <w:lang w:eastAsia="de-DE"/>
        </w:rPr>
        <w:br/>
      </w:r>
      <w:r w:rsidRPr="00E8789C">
        <w:rPr>
          <w:rFonts w:ascii="Times New Roman" w:eastAsia="Times New Roman" w:hAnsi="Times New Roman" w:cs="Times New Roman"/>
          <w:sz w:val="24"/>
          <w:szCs w:val="24"/>
          <w:lang w:eastAsia="de-DE"/>
        </w:rPr>
        <w:lastRenderedPageBreak/>
        <w:t xml:space="preserve">Daneben gibt es Praktikumsbörsen, die üblichen Stellenbörsen, Anzeigen in Jugendmagazinen oder </w:t>
      </w:r>
      <w:hyperlink r:id="rId22" w:tgtFrame="_blank" w:history="1">
        <w:r w:rsidRPr="00E8789C">
          <w:rPr>
            <w:rFonts w:ascii="Times New Roman" w:eastAsia="Times New Roman" w:hAnsi="Times New Roman" w:cs="Times New Roman"/>
            <w:color w:val="0000FF"/>
            <w:sz w:val="24"/>
            <w:szCs w:val="24"/>
            <w:u w:val="single"/>
            <w:lang w:eastAsia="de-DE"/>
          </w:rPr>
          <w:t>Jobmessen</w:t>
        </w:r>
      </w:hyperlink>
      <w:r w:rsidRPr="00E8789C">
        <w:rPr>
          <w:rFonts w:ascii="Times New Roman" w:eastAsia="Times New Roman" w:hAnsi="Times New Roman" w:cs="Times New Roman"/>
          <w:sz w:val="24"/>
          <w:szCs w:val="24"/>
          <w:lang w:eastAsia="de-DE"/>
        </w:rPr>
        <w:t>, bei denen Sie sich über freie Plätze für ein Schülerpraktikum erkundigen können.</w:t>
      </w:r>
      <w:bookmarkStart w:id="0" w:name="_GoBack"/>
      <w:bookmarkEnd w:id="0"/>
    </w:p>
    <w:p w:rsidR="00E8789C" w:rsidRDefault="00E8789C" w:rsidP="00E8789C">
      <w:pPr>
        <w:numPr>
          <w:ilvl w:val="0"/>
          <w:numId w:val="6"/>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E8789C">
        <w:rPr>
          <w:rFonts w:ascii="Times New Roman" w:eastAsia="Times New Roman" w:hAnsi="Times New Roman" w:cs="Times New Roman"/>
          <w:b/>
          <w:bCs/>
          <w:sz w:val="24"/>
          <w:szCs w:val="24"/>
          <w:lang w:eastAsia="de-DE"/>
        </w:rPr>
        <w:t>Seien Sie schnell.</w:t>
      </w:r>
      <w:r>
        <w:rPr>
          <w:rFonts w:ascii="Times New Roman" w:eastAsia="Times New Roman" w:hAnsi="Times New Roman" w:cs="Times New Roman"/>
          <w:b/>
          <w:bCs/>
          <w:sz w:val="24"/>
          <w:szCs w:val="24"/>
          <w:lang w:eastAsia="de-DE"/>
        </w:rPr>
        <w:t xml:space="preserve"> </w:t>
      </w:r>
    </w:p>
    <w:p w:rsidR="00E8789C" w:rsidRPr="00E8789C" w:rsidRDefault="00E8789C" w:rsidP="00E8789C">
      <w:pPr>
        <w:spacing w:before="100" w:beforeAutospacing="1" w:after="100" w:afterAutospacing="1" w:line="240" w:lineRule="auto"/>
        <w:ind w:left="720"/>
        <w:outlineLvl w:val="3"/>
        <w:rPr>
          <w:rFonts w:ascii="Times New Roman" w:eastAsia="Times New Roman" w:hAnsi="Times New Roman" w:cs="Times New Roman"/>
          <w:b/>
          <w:bCs/>
          <w:sz w:val="24"/>
          <w:szCs w:val="24"/>
          <w:lang w:eastAsia="de-DE"/>
        </w:rPr>
      </w:pPr>
      <w:r w:rsidRPr="00E8789C">
        <w:rPr>
          <w:rFonts w:ascii="Times New Roman" w:eastAsia="Times New Roman" w:hAnsi="Times New Roman" w:cs="Times New Roman"/>
          <w:sz w:val="24"/>
          <w:szCs w:val="24"/>
          <w:lang w:eastAsia="de-DE"/>
        </w:rPr>
        <w:t>Wer zuerst kommt, mahlt zuerst. Ein abgedroschener Satz, aber immer noch wahr. Schulen geben rechtzeitig den Zeitraum für das Schülerpraktikum bekannt. Das hängt damit zusammen, dass je nach Größe des Ortes und Anzahl der Schulen etliche Praktikanten auf den Markt strömen.</w:t>
      </w:r>
      <w:r w:rsidRPr="00E8789C">
        <w:rPr>
          <w:rFonts w:ascii="Times New Roman" w:eastAsia="Times New Roman" w:hAnsi="Times New Roman" w:cs="Times New Roman"/>
          <w:sz w:val="24"/>
          <w:szCs w:val="24"/>
          <w:lang w:eastAsia="de-DE"/>
        </w:rPr>
        <w:br/>
      </w:r>
      <w:r w:rsidRPr="00E8789C">
        <w:rPr>
          <w:rFonts w:ascii="Times New Roman" w:eastAsia="Times New Roman" w:hAnsi="Times New Roman" w:cs="Times New Roman"/>
          <w:sz w:val="24"/>
          <w:szCs w:val="24"/>
          <w:lang w:eastAsia="de-DE"/>
        </w:rPr>
        <w:br/>
        <w:t>Bedeutet aber auch: Besonders beliebte Praktikumsplätze sind innerhalb kürzester Zeit vergeben, die Schüler, die bis zum letzten Tag gewartet haben, müssen nehmen, was übrig bleibt. Wer die ganze Zeit also mit einem bestimmten Unternehmen geliebäugelt, aber den Hintern nicht hochbekommen hat, hat somit die Chance vertan, seinen Traumjob zu überprüfen.</w:t>
      </w:r>
    </w:p>
    <w:p w:rsidR="000E483D" w:rsidRDefault="000E483D"/>
    <w:sectPr w:rsidR="000E48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B3838"/>
    <w:multiLevelType w:val="multilevel"/>
    <w:tmpl w:val="E8FE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1705C"/>
    <w:multiLevelType w:val="multilevel"/>
    <w:tmpl w:val="8B8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D07355"/>
    <w:multiLevelType w:val="multilevel"/>
    <w:tmpl w:val="C500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E0E6A"/>
    <w:multiLevelType w:val="multilevel"/>
    <w:tmpl w:val="56DA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89700D"/>
    <w:multiLevelType w:val="multilevel"/>
    <w:tmpl w:val="FDC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B5540F"/>
    <w:multiLevelType w:val="multilevel"/>
    <w:tmpl w:val="F860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9C"/>
    <w:rsid w:val="000077EF"/>
    <w:rsid w:val="0005504C"/>
    <w:rsid w:val="00073EBD"/>
    <w:rsid w:val="00074AFA"/>
    <w:rsid w:val="00082694"/>
    <w:rsid w:val="000939C5"/>
    <w:rsid w:val="000958BD"/>
    <w:rsid w:val="000A5A91"/>
    <w:rsid w:val="000E483D"/>
    <w:rsid w:val="001004A5"/>
    <w:rsid w:val="00111C65"/>
    <w:rsid w:val="00135FA2"/>
    <w:rsid w:val="00147488"/>
    <w:rsid w:val="00183E6F"/>
    <w:rsid w:val="001E4507"/>
    <w:rsid w:val="001E5506"/>
    <w:rsid w:val="00284409"/>
    <w:rsid w:val="00291CC2"/>
    <w:rsid w:val="002C726C"/>
    <w:rsid w:val="00300BA0"/>
    <w:rsid w:val="00305FAF"/>
    <w:rsid w:val="00321C39"/>
    <w:rsid w:val="00334833"/>
    <w:rsid w:val="00380BE7"/>
    <w:rsid w:val="00383168"/>
    <w:rsid w:val="003A07B3"/>
    <w:rsid w:val="003B21A8"/>
    <w:rsid w:val="003E2790"/>
    <w:rsid w:val="00403F68"/>
    <w:rsid w:val="00405D22"/>
    <w:rsid w:val="00407234"/>
    <w:rsid w:val="004511E6"/>
    <w:rsid w:val="00483AEA"/>
    <w:rsid w:val="004955B3"/>
    <w:rsid w:val="004B7DE1"/>
    <w:rsid w:val="00513458"/>
    <w:rsid w:val="0053702D"/>
    <w:rsid w:val="00577D4B"/>
    <w:rsid w:val="00586037"/>
    <w:rsid w:val="005D273B"/>
    <w:rsid w:val="005F1184"/>
    <w:rsid w:val="00615930"/>
    <w:rsid w:val="00627F65"/>
    <w:rsid w:val="00691C65"/>
    <w:rsid w:val="006B1E4C"/>
    <w:rsid w:val="006B2E36"/>
    <w:rsid w:val="006C2DCC"/>
    <w:rsid w:val="006D2C03"/>
    <w:rsid w:val="007163AE"/>
    <w:rsid w:val="00721876"/>
    <w:rsid w:val="0076061E"/>
    <w:rsid w:val="00764C28"/>
    <w:rsid w:val="00791C6C"/>
    <w:rsid w:val="00794C02"/>
    <w:rsid w:val="007974E0"/>
    <w:rsid w:val="007D15CE"/>
    <w:rsid w:val="00805382"/>
    <w:rsid w:val="00833009"/>
    <w:rsid w:val="008579EB"/>
    <w:rsid w:val="008677FE"/>
    <w:rsid w:val="008733B2"/>
    <w:rsid w:val="008821E2"/>
    <w:rsid w:val="00906278"/>
    <w:rsid w:val="009263A7"/>
    <w:rsid w:val="0096778C"/>
    <w:rsid w:val="009A1811"/>
    <w:rsid w:val="00A006C1"/>
    <w:rsid w:val="00A03567"/>
    <w:rsid w:val="00A4498C"/>
    <w:rsid w:val="00A661DC"/>
    <w:rsid w:val="00A72FFF"/>
    <w:rsid w:val="00A83841"/>
    <w:rsid w:val="00AD5C6B"/>
    <w:rsid w:val="00AF1AFE"/>
    <w:rsid w:val="00B02306"/>
    <w:rsid w:val="00B524FC"/>
    <w:rsid w:val="00B7162B"/>
    <w:rsid w:val="00BA1167"/>
    <w:rsid w:val="00BA790F"/>
    <w:rsid w:val="00BB39C5"/>
    <w:rsid w:val="00BF3332"/>
    <w:rsid w:val="00C14489"/>
    <w:rsid w:val="00C277C7"/>
    <w:rsid w:val="00C348BF"/>
    <w:rsid w:val="00C811C9"/>
    <w:rsid w:val="00CA3257"/>
    <w:rsid w:val="00CB04AF"/>
    <w:rsid w:val="00CB17D2"/>
    <w:rsid w:val="00D30EAA"/>
    <w:rsid w:val="00D47238"/>
    <w:rsid w:val="00D60A83"/>
    <w:rsid w:val="00D932F8"/>
    <w:rsid w:val="00DC1995"/>
    <w:rsid w:val="00DF7490"/>
    <w:rsid w:val="00E137D3"/>
    <w:rsid w:val="00E44333"/>
    <w:rsid w:val="00E761AF"/>
    <w:rsid w:val="00E8789C"/>
    <w:rsid w:val="00E93B0C"/>
    <w:rsid w:val="00EB5CA6"/>
    <w:rsid w:val="00EE5A7B"/>
    <w:rsid w:val="00F033A7"/>
    <w:rsid w:val="00F13007"/>
    <w:rsid w:val="00F31C1A"/>
    <w:rsid w:val="00F330C2"/>
    <w:rsid w:val="00F41B1F"/>
    <w:rsid w:val="00F842E2"/>
    <w:rsid w:val="00F90A68"/>
    <w:rsid w:val="00F96F04"/>
    <w:rsid w:val="00FD46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878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E8789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8789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E8789C"/>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8789C"/>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8789C"/>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E8789C"/>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E878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8789C"/>
    <w:rPr>
      <w:color w:val="0000FF"/>
      <w:u w:val="single"/>
    </w:rPr>
  </w:style>
  <w:style w:type="character" w:styleId="Fett">
    <w:name w:val="Strong"/>
    <w:basedOn w:val="Absatz-Standardschriftart"/>
    <w:uiPriority w:val="22"/>
    <w:qFormat/>
    <w:rsid w:val="00E8789C"/>
    <w:rPr>
      <w:b/>
      <w:bCs/>
    </w:rPr>
  </w:style>
  <w:style w:type="character" w:styleId="Hervorhebung">
    <w:name w:val="Emphasis"/>
    <w:basedOn w:val="Absatz-Standardschriftart"/>
    <w:uiPriority w:val="20"/>
    <w:qFormat/>
    <w:rsid w:val="00E8789C"/>
    <w:rPr>
      <w:i/>
      <w:iCs/>
    </w:rPr>
  </w:style>
  <w:style w:type="paragraph" w:styleId="Sprechblasentext">
    <w:name w:val="Balloon Text"/>
    <w:basedOn w:val="Standard"/>
    <w:link w:val="SprechblasentextZchn"/>
    <w:uiPriority w:val="99"/>
    <w:semiHidden/>
    <w:unhideWhenUsed/>
    <w:rsid w:val="00E878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789C"/>
    <w:rPr>
      <w:rFonts w:ascii="Tahoma" w:hAnsi="Tahoma" w:cs="Tahoma"/>
      <w:sz w:val="16"/>
      <w:szCs w:val="16"/>
    </w:rPr>
  </w:style>
  <w:style w:type="character" w:customStyle="1" w:styleId="berschrift1Zchn">
    <w:name w:val="Überschrift 1 Zchn"/>
    <w:basedOn w:val="Absatz-Standardschriftart"/>
    <w:link w:val="berschrift1"/>
    <w:uiPriority w:val="9"/>
    <w:rsid w:val="00E8789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878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E8789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8789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E8789C"/>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8789C"/>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8789C"/>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E8789C"/>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E878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8789C"/>
    <w:rPr>
      <w:color w:val="0000FF"/>
      <w:u w:val="single"/>
    </w:rPr>
  </w:style>
  <w:style w:type="character" w:styleId="Fett">
    <w:name w:val="Strong"/>
    <w:basedOn w:val="Absatz-Standardschriftart"/>
    <w:uiPriority w:val="22"/>
    <w:qFormat/>
    <w:rsid w:val="00E8789C"/>
    <w:rPr>
      <w:b/>
      <w:bCs/>
    </w:rPr>
  </w:style>
  <w:style w:type="character" w:styleId="Hervorhebung">
    <w:name w:val="Emphasis"/>
    <w:basedOn w:val="Absatz-Standardschriftart"/>
    <w:uiPriority w:val="20"/>
    <w:qFormat/>
    <w:rsid w:val="00E8789C"/>
    <w:rPr>
      <w:i/>
      <w:iCs/>
    </w:rPr>
  </w:style>
  <w:style w:type="paragraph" w:styleId="Sprechblasentext">
    <w:name w:val="Balloon Text"/>
    <w:basedOn w:val="Standard"/>
    <w:link w:val="SprechblasentextZchn"/>
    <w:uiPriority w:val="99"/>
    <w:semiHidden/>
    <w:unhideWhenUsed/>
    <w:rsid w:val="00E878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789C"/>
    <w:rPr>
      <w:rFonts w:ascii="Tahoma" w:hAnsi="Tahoma" w:cs="Tahoma"/>
      <w:sz w:val="16"/>
      <w:szCs w:val="16"/>
    </w:rPr>
  </w:style>
  <w:style w:type="character" w:customStyle="1" w:styleId="berschrift1Zchn">
    <w:name w:val="Überschrift 1 Zchn"/>
    <w:basedOn w:val="Absatz-Standardschriftart"/>
    <w:link w:val="berschrift1"/>
    <w:uiPriority w:val="9"/>
    <w:rsid w:val="00E878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5170">
      <w:bodyDiv w:val="1"/>
      <w:marLeft w:val="0"/>
      <w:marRight w:val="0"/>
      <w:marTop w:val="0"/>
      <w:marBottom w:val="0"/>
      <w:divBdr>
        <w:top w:val="none" w:sz="0" w:space="0" w:color="auto"/>
        <w:left w:val="none" w:sz="0" w:space="0" w:color="auto"/>
        <w:bottom w:val="none" w:sz="0" w:space="0" w:color="auto"/>
        <w:right w:val="none" w:sz="0" w:space="0" w:color="auto"/>
      </w:divBdr>
    </w:div>
    <w:div w:id="1720785039">
      <w:bodyDiv w:val="1"/>
      <w:marLeft w:val="0"/>
      <w:marRight w:val="0"/>
      <w:marTop w:val="0"/>
      <w:marBottom w:val="0"/>
      <w:divBdr>
        <w:top w:val="none" w:sz="0" w:space="0" w:color="auto"/>
        <w:left w:val="none" w:sz="0" w:space="0" w:color="auto"/>
        <w:bottom w:val="none" w:sz="0" w:space="0" w:color="auto"/>
        <w:right w:val="none" w:sz="0" w:space="0" w:color="auto"/>
      </w:divBdr>
      <w:divsChild>
        <w:div w:id="606429524">
          <w:marLeft w:val="0"/>
          <w:marRight w:val="0"/>
          <w:marTop w:val="0"/>
          <w:marBottom w:val="0"/>
          <w:divBdr>
            <w:top w:val="none" w:sz="0" w:space="0" w:color="auto"/>
            <w:left w:val="none" w:sz="0" w:space="0" w:color="auto"/>
            <w:bottom w:val="none" w:sz="0" w:space="0" w:color="auto"/>
            <w:right w:val="none" w:sz="0" w:space="0" w:color="auto"/>
          </w:divBdr>
          <w:divsChild>
            <w:div w:id="7814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rierebibel.de/ausbildung/" TargetMode="External"/><Relationship Id="rId13" Type="http://schemas.openxmlformats.org/officeDocument/2006/relationships/hyperlink" Target="https://karrierebibel.de/mindestlohn/" TargetMode="External"/><Relationship Id="rId18" Type="http://schemas.openxmlformats.org/officeDocument/2006/relationships/hyperlink" Target="https://karrierebibel.de/schichtarbeit/" TargetMode="External"/><Relationship Id="rId3" Type="http://schemas.microsoft.com/office/2007/relationships/stylesWithEffects" Target="stylesWithEffects.xml"/><Relationship Id="rId21" Type="http://schemas.openxmlformats.org/officeDocument/2006/relationships/hyperlink" Target="https://karrierebibel.de/potenzialanalyse/" TargetMode="External"/><Relationship Id="rId7" Type="http://schemas.openxmlformats.org/officeDocument/2006/relationships/hyperlink" Target="https://karrierebibel.de/praktikum/" TargetMode="External"/><Relationship Id="rId12" Type="http://schemas.openxmlformats.org/officeDocument/2006/relationships/hyperlink" Target="https://karrierebibel.de/lohnfortzahlung/" TargetMode="External"/><Relationship Id="rId17" Type="http://schemas.openxmlformats.org/officeDocument/2006/relationships/hyperlink" Target="https://karrierebibel.de/pause-machen/" TargetMode="External"/><Relationship Id="rId2" Type="http://schemas.openxmlformats.org/officeDocument/2006/relationships/styles" Target="styles.xml"/><Relationship Id="rId16" Type="http://schemas.openxmlformats.org/officeDocument/2006/relationships/hyperlink" Target="https://www.gesetze-im-internet.de/jarbschg/__8.html" TargetMode="External"/><Relationship Id="rId20" Type="http://schemas.openxmlformats.org/officeDocument/2006/relationships/hyperlink" Target="https://karrierebibel.de/staerken-schwaechen-analyse/" TargetMode="External"/><Relationship Id="rId1" Type="http://schemas.openxmlformats.org/officeDocument/2006/relationships/numbering" Target="numbering.xml"/><Relationship Id="rId6" Type="http://schemas.openxmlformats.org/officeDocument/2006/relationships/hyperlink" Target="https://karrierebibel.de/berufsorientierung/" TargetMode="External"/><Relationship Id="rId11" Type="http://schemas.openxmlformats.org/officeDocument/2006/relationships/hyperlink" Target="https://karrierebibel.de/weiterbildu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arrierebibel.de/praktikumszeugnis/" TargetMode="External"/><Relationship Id="rId23" Type="http://schemas.openxmlformats.org/officeDocument/2006/relationships/fontTable" Target="fontTable.xml"/><Relationship Id="rId10" Type="http://schemas.openxmlformats.org/officeDocument/2006/relationships/hyperlink" Target="https://karrierebibel.de/umschulung/" TargetMode="External"/><Relationship Id="rId19" Type="http://schemas.openxmlformats.org/officeDocument/2006/relationships/hyperlink" Target="https://karrierebibel.de/soziale-kompetenz/" TargetMode="External"/><Relationship Id="rId4" Type="http://schemas.openxmlformats.org/officeDocument/2006/relationships/settings" Target="settings.xml"/><Relationship Id="rId9" Type="http://schemas.openxmlformats.org/officeDocument/2006/relationships/hyperlink" Target="https://karrierebibel.de/studentenjobs/" TargetMode="External"/><Relationship Id="rId14" Type="http://schemas.openxmlformats.org/officeDocument/2006/relationships/hyperlink" Target="https://karrierebibel.de/arbeitszeugnis/" TargetMode="External"/><Relationship Id="rId22" Type="http://schemas.openxmlformats.org/officeDocument/2006/relationships/hyperlink" Target="https://karrierebibel.de/jobmesse-tipp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10679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Schulewirtschaft SH</dc:creator>
  <cp:lastModifiedBy>Schulewirtschaft SH</cp:lastModifiedBy>
  <cp:revision>1</cp:revision>
  <dcterms:created xsi:type="dcterms:W3CDTF">2018-02-09T10:01:00Z</dcterms:created>
  <dcterms:modified xsi:type="dcterms:W3CDTF">2018-02-09T10:05:00Z</dcterms:modified>
</cp:coreProperties>
</file>